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6D1AB7" w:rsidRPr="00561298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6D1AB7" w:rsidRPr="00561298" w:rsidRDefault="006D1AB7" w:rsidP="00564194">
            <w:pPr>
              <w:ind w:left="113" w:right="113"/>
              <w:jc w:val="center"/>
            </w:pPr>
            <w:r w:rsidRPr="00561298"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</w:tcBorders>
          </w:tcPr>
          <w:p w:rsidR="006D1AB7" w:rsidRPr="00561298" w:rsidRDefault="006D1AB7" w:rsidP="00564194">
            <w:r w:rsidRPr="00561298">
              <w:t xml:space="preserve">Nazwa modułu (bloku przedmiotów): </w:t>
            </w:r>
          </w:p>
          <w:p w:rsidR="006D1AB7" w:rsidRPr="00561298" w:rsidRDefault="006D1AB7" w:rsidP="00564194">
            <w:pPr>
              <w:rPr>
                <w:b/>
                <w:bCs/>
              </w:rPr>
            </w:pPr>
            <w:r w:rsidRPr="00561298">
              <w:rPr>
                <w:b/>
                <w:bCs/>
              </w:rPr>
              <w:t xml:space="preserve">Podstawy makroekonomii 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</w:tcBorders>
            <w:shd w:val="clear" w:color="auto" w:fill="C0C0C0"/>
          </w:tcPr>
          <w:p w:rsidR="006D1AB7" w:rsidRPr="00561298" w:rsidRDefault="006D1AB7" w:rsidP="00564194">
            <w:r w:rsidRPr="00561298">
              <w:t>Kod modułu:</w:t>
            </w:r>
          </w:p>
        </w:tc>
      </w:tr>
      <w:tr w:rsidR="006D1AB7" w:rsidRPr="00561298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6D1AB7" w:rsidRPr="00561298" w:rsidRDefault="006D1AB7" w:rsidP="00564194">
            <w:pPr>
              <w:ind w:left="113" w:right="113"/>
              <w:jc w:val="center"/>
            </w:pPr>
          </w:p>
        </w:tc>
        <w:tc>
          <w:tcPr>
            <w:tcW w:w="6340" w:type="dxa"/>
            <w:gridSpan w:val="6"/>
          </w:tcPr>
          <w:p w:rsidR="006D1AB7" w:rsidRPr="00561298" w:rsidRDefault="006D1AB7" w:rsidP="00564194">
            <w:r w:rsidRPr="00561298">
              <w:t>Nazwa przedmiotu:</w:t>
            </w:r>
            <w:r w:rsidR="00D325BF" w:rsidRPr="00561298">
              <w:t xml:space="preserve"> </w:t>
            </w:r>
            <w:r w:rsidRPr="00561298">
              <w:rPr>
                <w:b/>
                <w:bCs/>
              </w:rPr>
              <w:t xml:space="preserve">Podstawy Makroekonomii 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6D1AB7" w:rsidRPr="00561298" w:rsidRDefault="006D1AB7" w:rsidP="00564194">
            <w:r w:rsidRPr="00561298">
              <w:t>Kod przedmiotu:</w:t>
            </w:r>
          </w:p>
        </w:tc>
      </w:tr>
      <w:tr w:rsidR="006D1AB7" w:rsidRPr="00561298">
        <w:trPr>
          <w:cantSplit/>
        </w:trPr>
        <w:tc>
          <w:tcPr>
            <w:tcW w:w="497" w:type="dxa"/>
            <w:vMerge/>
          </w:tcPr>
          <w:p w:rsidR="006D1AB7" w:rsidRPr="00561298" w:rsidRDefault="006D1AB7" w:rsidP="00564194"/>
        </w:tc>
        <w:tc>
          <w:tcPr>
            <w:tcW w:w="9511" w:type="dxa"/>
            <w:gridSpan w:val="9"/>
          </w:tcPr>
          <w:p w:rsidR="006D1AB7" w:rsidRPr="00561298" w:rsidRDefault="006D1AB7" w:rsidP="00564194">
            <w:r w:rsidRPr="00561298">
              <w:t>Nazwa jednostki prowadzącej przedmiot / moduł:</w:t>
            </w:r>
            <w:r w:rsidR="00D325BF" w:rsidRPr="00561298">
              <w:t xml:space="preserve"> </w:t>
            </w:r>
            <w:r w:rsidRPr="00561298">
              <w:rPr>
                <w:b/>
                <w:bCs/>
              </w:rPr>
              <w:t>Instytut Ekonomiczny</w:t>
            </w:r>
          </w:p>
        </w:tc>
      </w:tr>
      <w:tr w:rsidR="006D1AB7" w:rsidRPr="00561298">
        <w:trPr>
          <w:cantSplit/>
        </w:trPr>
        <w:tc>
          <w:tcPr>
            <w:tcW w:w="497" w:type="dxa"/>
            <w:vMerge/>
          </w:tcPr>
          <w:p w:rsidR="006D1AB7" w:rsidRPr="00561298" w:rsidRDefault="006D1AB7" w:rsidP="00564194"/>
        </w:tc>
        <w:tc>
          <w:tcPr>
            <w:tcW w:w="9511" w:type="dxa"/>
            <w:gridSpan w:val="9"/>
          </w:tcPr>
          <w:p w:rsidR="006D1AB7" w:rsidRPr="00561298" w:rsidRDefault="006D1AB7" w:rsidP="00564194">
            <w:r w:rsidRPr="00561298">
              <w:t>Nazwa kierunku:</w:t>
            </w:r>
            <w:r w:rsidR="00D325BF" w:rsidRPr="00561298">
              <w:t xml:space="preserve"> </w:t>
            </w:r>
            <w:r w:rsidRPr="00561298">
              <w:rPr>
                <w:b/>
                <w:bCs/>
              </w:rPr>
              <w:t>Ekonomia</w:t>
            </w:r>
          </w:p>
        </w:tc>
      </w:tr>
      <w:tr w:rsidR="006D1AB7" w:rsidRPr="00561298">
        <w:trPr>
          <w:cantSplit/>
        </w:trPr>
        <w:tc>
          <w:tcPr>
            <w:tcW w:w="497" w:type="dxa"/>
            <w:vMerge/>
          </w:tcPr>
          <w:p w:rsidR="006D1AB7" w:rsidRPr="00561298" w:rsidRDefault="006D1AB7" w:rsidP="00564194"/>
        </w:tc>
        <w:tc>
          <w:tcPr>
            <w:tcW w:w="3167" w:type="dxa"/>
            <w:gridSpan w:val="3"/>
          </w:tcPr>
          <w:p w:rsidR="006D1AB7" w:rsidRPr="00561298" w:rsidRDefault="006D1AB7" w:rsidP="00564194">
            <w:r w:rsidRPr="00561298">
              <w:t>Forma studiów:</w:t>
            </w:r>
          </w:p>
          <w:p w:rsidR="00136A3B" w:rsidRPr="00561298" w:rsidRDefault="006D1AB7" w:rsidP="00564194">
            <w:pPr>
              <w:rPr>
                <w:b/>
                <w:bCs/>
              </w:rPr>
            </w:pPr>
            <w:r w:rsidRPr="00561298">
              <w:rPr>
                <w:b/>
                <w:bCs/>
              </w:rPr>
              <w:t>SS</w:t>
            </w:r>
          </w:p>
        </w:tc>
        <w:tc>
          <w:tcPr>
            <w:tcW w:w="3173" w:type="dxa"/>
            <w:gridSpan w:val="3"/>
          </w:tcPr>
          <w:p w:rsidR="006D1AB7" w:rsidRPr="00561298" w:rsidRDefault="006D1AB7" w:rsidP="00564194">
            <w:r w:rsidRPr="00561298">
              <w:t>Profil kształcenia:</w:t>
            </w:r>
          </w:p>
          <w:p w:rsidR="006D1AB7" w:rsidRPr="00561298" w:rsidRDefault="006D1AB7" w:rsidP="00564194">
            <w:pPr>
              <w:rPr>
                <w:b/>
                <w:bCs/>
              </w:rPr>
            </w:pPr>
            <w:r w:rsidRPr="00561298">
              <w:rPr>
                <w:b/>
                <w:bCs/>
              </w:rPr>
              <w:t>praktyczny</w:t>
            </w:r>
          </w:p>
        </w:tc>
        <w:tc>
          <w:tcPr>
            <w:tcW w:w="3171" w:type="dxa"/>
            <w:gridSpan w:val="3"/>
          </w:tcPr>
          <w:p w:rsidR="006D1AB7" w:rsidRPr="00561298" w:rsidRDefault="006D1AB7" w:rsidP="00564194">
            <w:r w:rsidRPr="00561298">
              <w:t>Specjalność:</w:t>
            </w:r>
          </w:p>
          <w:p w:rsidR="006D1AB7" w:rsidRPr="00561298" w:rsidRDefault="006D1AB7" w:rsidP="00324DC1">
            <w:pPr>
              <w:rPr>
                <w:b/>
                <w:bCs/>
              </w:rPr>
            </w:pPr>
            <w:r w:rsidRPr="00561298">
              <w:rPr>
                <w:b/>
                <w:bCs/>
              </w:rPr>
              <w:t>EM</w:t>
            </w:r>
          </w:p>
        </w:tc>
      </w:tr>
      <w:tr w:rsidR="006D1AB7" w:rsidRPr="00561298">
        <w:trPr>
          <w:cantSplit/>
        </w:trPr>
        <w:tc>
          <w:tcPr>
            <w:tcW w:w="497" w:type="dxa"/>
            <w:vMerge/>
          </w:tcPr>
          <w:p w:rsidR="006D1AB7" w:rsidRPr="00561298" w:rsidRDefault="006D1AB7" w:rsidP="00564194"/>
        </w:tc>
        <w:tc>
          <w:tcPr>
            <w:tcW w:w="3167" w:type="dxa"/>
            <w:gridSpan w:val="3"/>
          </w:tcPr>
          <w:p w:rsidR="006D1AB7" w:rsidRPr="00561298" w:rsidRDefault="006D1AB7" w:rsidP="00564194">
            <w:r w:rsidRPr="00561298">
              <w:t xml:space="preserve">Rok / semestr: </w:t>
            </w:r>
          </w:p>
          <w:p w:rsidR="00136A3B" w:rsidRPr="00561298" w:rsidRDefault="006D1AB7" w:rsidP="00564194">
            <w:pPr>
              <w:rPr>
                <w:b/>
                <w:bCs/>
              </w:rPr>
            </w:pPr>
            <w:r w:rsidRPr="00561298">
              <w:rPr>
                <w:b/>
                <w:bCs/>
              </w:rPr>
              <w:t>I/II</w:t>
            </w:r>
          </w:p>
        </w:tc>
        <w:tc>
          <w:tcPr>
            <w:tcW w:w="3173" w:type="dxa"/>
            <w:gridSpan w:val="3"/>
          </w:tcPr>
          <w:p w:rsidR="006D1AB7" w:rsidRPr="00561298" w:rsidRDefault="006D1AB7" w:rsidP="00564194">
            <w:r w:rsidRPr="00561298">
              <w:t>Status przedmiotu /modułu:</w:t>
            </w:r>
          </w:p>
          <w:p w:rsidR="006D1AB7" w:rsidRPr="00561298" w:rsidRDefault="006D1AB7" w:rsidP="00564194">
            <w:pPr>
              <w:rPr>
                <w:b/>
                <w:bCs/>
              </w:rPr>
            </w:pPr>
            <w:r w:rsidRPr="00561298">
              <w:rPr>
                <w:b/>
                <w:bCs/>
              </w:rPr>
              <w:t>obligatoryjny</w:t>
            </w:r>
          </w:p>
        </w:tc>
        <w:tc>
          <w:tcPr>
            <w:tcW w:w="3171" w:type="dxa"/>
            <w:gridSpan w:val="3"/>
          </w:tcPr>
          <w:p w:rsidR="006D1AB7" w:rsidRPr="00561298" w:rsidRDefault="006D1AB7" w:rsidP="00564194">
            <w:r w:rsidRPr="00561298">
              <w:t>Język przedmiotu / modułu:</w:t>
            </w:r>
          </w:p>
          <w:p w:rsidR="006D1AB7" w:rsidRPr="00561298" w:rsidRDefault="006D1AB7" w:rsidP="00564194">
            <w:pPr>
              <w:rPr>
                <w:b/>
                <w:bCs/>
              </w:rPr>
            </w:pPr>
            <w:r w:rsidRPr="00561298">
              <w:rPr>
                <w:b/>
                <w:bCs/>
              </w:rPr>
              <w:t>polski</w:t>
            </w:r>
          </w:p>
        </w:tc>
      </w:tr>
      <w:tr w:rsidR="006D1AB7" w:rsidRPr="00561298">
        <w:trPr>
          <w:cantSplit/>
        </w:trPr>
        <w:tc>
          <w:tcPr>
            <w:tcW w:w="497" w:type="dxa"/>
            <w:vMerge/>
          </w:tcPr>
          <w:p w:rsidR="006D1AB7" w:rsidRPr="00561298" w:rsidRDefault="006D1AB7" w:rsidP="00564194"/>
        </w:tc>
        <w:tc>
          <w:tcPr>
            <w:tcW w:w="1357" w:type="dxa"/>
          </w:tcPr>
          <w:p w:rsidR="006D1AB7" w:rsidRPr="00561298" w:rsidRDefault="006D1AB7" w:rsidP="00564194">
            <w:r w:rsidRPr="00561298">
              <w:t>Forma zajęć</w:t>
            </w:r>
          </w:p>
        </w:tc>
        <w:tc>
          <w:tcPr>
            <w:tcW w:w="1357" w:type="dxa"/>
            <w:vAlign w:val="center"/>
          </w:tcPr>
          <w:p w:rsidR="006D1AB7" w:rsidRPr="00561298" w:rsidRDefault="006D1AB7" w:rsidP="00564194">
            <w:pPr>
              <w:jc w:val="center"/>
            </w:pPr>
            <w:r w:rsidRPr="00561298"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6D1AB7" w:rsidRPr="00561298" w:rsidRDefault="006D1AB7" w:rsidP="00564194">
            <w:pPr>
              <w:jc w:val="center"/>
            </w:pPr>
            <w:r w:rsidRPr="00561298">
              <w:t>ćwiczenia</w:t>
            </w:r>
          </w:p>
        </w:tc>
        <w:tc>
          <w:tcPr>
            <w:tcW w:w="1493" w:type="dxa"/>
            <w:vAlign w:val="center"/>
          </w:tcPr>
          <w:p w:rsidR="006D1AB7" w:rsidRPr="00561298" w:rsidRDefault="006D1AB7" w:rsidP="00564194">
            <w:pPr>
              <w:jc w:val="center"/>
            </w:pPr>
            <w:r w:rsidRPr="00561298"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6D1AB7" w:rsidRPr="00561298" w:rsidRDefault="006D1AB7" w:rsidP="00564194">
            <w:pPr>
              <w:jc w:val="center"/>
            </w:pPr>
            <w:r w:rsidRPr="00561298">
              <w:t>projekt</w:t>
            </w:r>
          </w:p>
        </w:tc>
        <w:tc>
          <w:tcPr>
            <w:tcW w:w="1360" w:type="dxa"/>
            <w:vAlign w:val="center"/>
          </w:tcPr>
          <w:p w:rsidR="006D1AB7" w:rsidRPr="00561298" w:rsidRDefault="006D1AB7" w:rsidP="00564194">
            <w:pPr>
              <w:jc w:val="center"/>
            </w:pPr>
            <w:r w:rsidRPr="00561298">
              <w:t>seminarium</w:t>
            </w:r>
          </w:p>
        </w:tc>
        <w:tc>
          <w:tcPr>
            <w:tcW w:w="1357" w:type="dxa"/>
            <w:vAlign w:val="center"/>
          </w:tcPr>
          <w:p w:rsidR="006D1AB7" w:rsidRPr="00561298" w:rsidRDefault="006D1AB7" w:rsidP="00564194">
            <w:pPr>
              <w:jc w:val="center"/>
            </w:pPr>
            <w:r w:rsidRPr="00561298">
              <w:t xml:space="preserve">inne </w:t>
            </w:r>
            <w:r w:rsidRPr="00561298">
              <w:br/>
              <w:t>(wpisać jakie)</w:t>
            </w:r>
          </w:p>
        </w:tc>
      </w:tr>
      <w:tr w:rsidR="006D1AB7" w:rsidRPr="00561298">
        <w:trPr>
          <w:cantSplit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6D1AB7" w:rsidRPr="00561298" w:rsidRDefault="006D1AB7" w:rsidP="00564194"/>
        </w:tc>
        <w:tc>
          <w:tcPr>
            <w:tcW w:w="1357" w:type="dxa"/>
            <w:tcBorders>
              <w:bottom w:val="single" w:sz="12" w:space="0" w:color="auto"/>
            </w:tcBorders>
          </w:tcPr>
          <w:p w:rsidR="006D1AB7" w:rsidRPr="00561298" w:rsidRDefault="006D1AB7" w:rsidP="00564194">
            <w:r w:rsidRPr="00561298">
              <w:t>Wymiar zajęć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6D1AB7" w:rsidRPr="00561298" w:rsidRDefault="006D1AB7" w:rsidP="00564194">
            <w:pPr>
              <w:jc w:val="center"/>
              <w:rPr>
                <w:b/>
                <w:bCs/>
              </w:rPr>
            </w:pPr>
            <w:r w:rsidRPr="00561298">
              <w:rPr>
                <w:b/>
                <w:bCs/>
              </w:rPr>
              <w:t>30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:rsidR="006D1AB7" w:rsidRPr="00561298" w:rsidRDefault="006D1AB7" w:rsidP="00564194">
            <w:pPr>
              <w:jc w:val="center"/>
              <w:rPr>
                <w:b/>
                <w:bCs/>
              </w:rPr>
            </w:pPr>
            <w:r w:rsidRPr="00561298">
              <w:rPr>
                <w:b/>
                <w:bCs/>
              </w:rPr>
              <w:t>30</w:t>
            </w: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6D1AB7" w:rsidRPr="00561298" w:rsidRDefault="006D1AB7" w:rsidP="00564194">
            <w:pPr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gridSpan w:val="2"/>
            <w:tcBorders>
              <w:bottom w:val="single" w:sz="12" w:space="0" w:color="auto"/>
            </w:tcBorders>
            <w:vAlign w:val="center"/>
          </w:tcPr>
          <w:p w:rsidR="006D1AB7" w:rsidRPr="00561298" w:rsidRDefault="006D1AB7" w:rsidP="00564194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6D1AB7" w:rsidRPr="00561298" w:rsidRDefault="006D1AB7" w:rsidP="00564194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6D1AB7" w:rsidRPr="00561298" w:rsidRDefault="006D1AB7" w:rsidP="00564194">
            <w:pPr>
              <w:jc w:val="center"/>
              <w:rPr>
                <w:b/>
                <w:bCs/>
              </w:rPr>
            </w:pPr>
          </w:p>
        </w:tc>
      </w:tr>
    </w:tbl>
    <w:p w:rsidR="006D1AB7" w:rsidRPr="00561298" w:rsidRDefault="006D1AB7" w:rsidP="00461A06"/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6D1AB7" w:rsidRPr="00561298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6D1AB7" w:rsidRPr="00561298" w:rsidRDefault="006D1AB7" w:rsidP="00564194">
            <w:r w:rsidRPr="00561298"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6D1AB7" w:rsidRPr="00561298" w:rsidRDefault="006D1AB7" w:rsidP="00564194">
            <w:pPr>
              <w:rPr>
                <w:b/>
              </w:rPr>
            </w:pPr>
            <w:r w:rsidRPr="00561298">
              <w:rPr>
                <w:b/>
              </w:rPr>
              <w:t>dr Sławomir Grabowski</w:t>
            </w:r>
          </w:p>
        </w:tc>
      </w:tr>
      <w:tr w:rsidR="006D1AB7" w:rsidRPr="00561298">
        <w:tc>
          <w:tcPr>
            <w:tcW w:w="2988" w:type="dxa"/>
            <w:vAlign w:val="center"/>
          </w:tcPr>
          <w:p w:rsidR="006D1AB7" w:rsidRPr="00561298" w:rsidRDefault="006D1AB7" w:rsidP="00564194">
            <w:r w:rsidRPr="00561298">
              <w:t>Prowadzący zajęcia</w:t>
            </w:r>
          </w:p>
        </w:tc>
        <w:tc>
          <w:tcPr>
            <w:tcW w:w="7020" w:type="dxa"/>
            <w:vAlign w:val="center"/>
          </w:tcPr>
          <w:p w:rsidR="006D1AB7" w:rsidRPr="00561298" w:rsidRDefault="006D1AB7" w:rsidP="00564194">
            <w:pPr>
              <w:rPr>
                <w:b/>
              </w:rPr>
            </w:pPr>
            <w:r w:rsidRPr="00561298">
              <w:rPr>
                <w:b/>
              </w:rPr>
              <w:t xml:space="preserve">mgr inż. Andrzej Michalik, mgr Bartosz Kalisz, mgr Marek Bucholc </w:t>
            </w:r>
          </w:p>
        </w:tc>
      </w:tr>
      <w:tr w:rsidR="006D1AB7" w:rsidRPr="00561298">
        <w:tc>
          <w:tcPr>
            <w:tcW w:w="2988" w:type="dxa"/>
            <w:vAlign w:val="center"/>
          </w:tcPr>
          <w:p w:rsidR="006D1AB7" w:rsidRPr="00561298" w:rsidRDefault="006D1AB7" w:rsidP="00564194">
            <w:r w:rsidRPr="00561298">
              <w:t>Cel przedmiotu / modułu</w:t>
            </w:r>
          </w:p>
          <w:p w:rsidR="006D1AB7" w:rsidRPr="00561298" w:rsidRDefault="006D1AB7" w:rsidP="00564194"/>
        </w:tc>
        <w:tc>
          <w:tcPr>
            <w:tcW w:w="7020" w:type="dxa"/>
            <w:vAlign w:val="center"/>
          </w:tcPr>
          <w:p w:rsidR="006D1AB7" w:rsidRPr="00561298" w:rsidRDefault="006D1AB7" w:rsidP="00F604FA">
            <w:pPr>
              <w:jc w:val="both"/>
            </w:pPr>
            <w:r w:rsidRPr="00561298">
              <w:t xml:space="preserve">Zapoznanie studenta z podstawowymi zjawiskami zachodzącymi </w:t>
            </w:r>
            <w:r w:rsidR="00F604FA" w:rsidRPr="00561298">
              <w:br/>
            </w:r>
            <w:r w:rsidRPr="00561298">
              <w:t xml:space="preserve">w gospodarce rynkowej </w:t>
            </w:r>
            <w:r w:rsidR="00362B56" w:rsidRPr="00561298">
              <w:t xml:space="preserve">w celu </w:t>
            </w:r>
            <w:r w:rsidRPr="00561298">
              <w:t>nabycia przez nich umiejętności rozpoznawania zmian powstających na rynku</w:t>
            </w:r>
          </w:p>
        </w:tc>
      </w:tr>
      <w:tr w:rsidR="006D1AB7" w:rsidRPr="00561298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6D1AB7" w:rsidRPr="00561298" w:rsidRDefault="006D1AB7" w:rsidP="00564194">
            <w:r w:rsidRPr="00561298">
              <w:t>Wymagania wstępne</w:t>
            </w:r>
          </w:p>
          <w:p w:rsidR="006D1AB7" w:rsidRPr="00561298" w:rsidRDefault="006D1AB7" w:rsidP="00564194"/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6D1AB7" w:rsidRPr="00561298" w:rsidRDefault="006D1AB7" w:rsidP="008A42F5">
            <w:pPr>
              <w:jc w:val="both"/>
            </w:pPr>
            <w:r w:rsidRPr="00561298">
              <w:t xml:space="preserve">Mikroekonomia: znajomość podstawowych zależności rynkowych </w:t>
            </w:r>
            <w:r w:rsidR="00F604FA" w:rsidRPr="00561298">
              <w:br/>
            </w:r>
            <w:r w:rsidRPr="00561298">
              <w:t>i umiejętność ich analizowania</w:t>
            </w:r>
          </w:p>
        </w:tc>
      </w:tr>
    </w:tbl>
    <w:p w:rsidR="006D1AB7" w:rsidRPr="00561298" w:rsidRDefault="006D1AB7" w:rsidP="00461A06"/>
    <w:tbl>
      <w:tblPr>
        <w:tblW w:w="1000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6D1AB7" w:rsidRPr="00561298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6D1AB7" w:rsidRPr="00561298" w:rsidRDefault="006D1AB7" w:rsidP="00564194">
            <w:pPr>
              <w:jc w:val="center"/>
            </w:pPr>
            <w:r w:rsidRPr="00561298">
              <w:rPr>
                <w:b/>
                <w:bCs/>
              </w:rPr>
              <w:t>EFEKTY KSZTAŁCENIA</w:t>
            </w:r>
          </w:p>
        </w:tc>
      </w:tr>
      <w:tr w:rsidR="006D1AB7" w:rsidRPr="00561298">
        <w:trPr>
          <w:cantSplit/>
        </w:trPr>
        <w:tc>
          <w:tcPr>
            <w:tcW w:w="908" w:type="dxa"/>
            <w:tcBorders>
              <w:top w:val="single" w:sz="12" w:space="0" w:color="auto"/>
              <w:bottom w:val="nil"/>
            </w:tcBorders>
            <w:vAlign w:val="center"/>
          </w:tcPr>
          <w:p w:rsidR="006D1AB7" w:rsidRPr="00561298" w:rsidRDefault="006D1AB7" w:rsidP="00564194">
            <w:r w:rsidRPr="00561298"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6D1AB7" w:rsidRPr="00561298" w:rsidRDefault="006D1AB7" w:rsidP="00564194">
            <w:pPr>
              <w:jc w:val="center"/>
            </w:pPr>
            <w:r w:rsidRPr="00561298"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6D1AB7" w:rsidRPr="00561298" w:rsidRDefault="006D1AB7" w:rsidP="00564194">
            <w:pPr>
              <w:jc w:val="center"/>
            </w:pPr>
            <w:r w:rsidRPr="00561298">
              <w:t xml:space="preserve">Odniesienie do efektów dla </w:t>
            </w:r>
            <w:r w:rsidRPr="00561298">
              <w:rPr>
                <w:b/>
                <w:bCs/>
              </w:rPr>
              <w:t>kierunku</w:t>
            </w:r>
          </w:p>
        </w:tc>
      </w:tr>
      <w:tr w:rsidR="006D1AB7" w:rsidRPr="00561298">
        <w:trPr>
          <w:cantSplit/>
        </w:trPr>
        <w:tc>
          <w:tcPr>
            <w:tcW w:w="908" w:type="dxa"/>
            <w:vAlign w:val="center"/>
          </w:tcPr>
          <w:p w:rsidR="006D1AB7" w:rsidRPr="00561298" w:rsidRDefault="006D1AB7" w:rsidP="00564194">
            <w:r w:rsidRPr="00561298">
              <w:t>01</w:t>
            </w:r>
          </w:p>
        </w:tc>
        <w:tc>
          <w:tcPr>
            <w:tcW w:w="7705" w:type="dxa"/>
            <w:tcBorders>
              <w:right w:val="nil"/>
            </w:tcBorders>
          </w:tcPr>
          <w:p w:rsidR="006D1AB7" w:rsidRPr="00561298" w:rsidRDefault="006D1AB7" w:rsidP="008A42F5">
            <w:pPr>
              <w:jc w:val="both"/>
            </w:pPr>
            <w:r w:rsidRPr="00561298">
              <w:t xml:space="preserve">Definiuje i interpretuje podstawowe </w:t>
            </w:r>
            <w:proofErr w:type="spellStart"/>
            <w:r w:rsidRPr="00561298">
              <w:t>makroagregaty</w:t>
            </w:r>
            <w:proofErr w:type="spellEnd"/>
            <w:r w:rsidRPr="00561298">
              <w:t>, jak: PKB, inflacja, bezrobocie i in.</w:t>
            </w:r>
          </w:p>
        </w:tc>
        <w:tc>
          <w:tcPr>
            <w:tcW w:w="1395" w:type="dxa"/>
            <w:vAlign w:val="center"/>
          </w:tcPr>
          <w:p w:rsidR="006D1AB7" w:rsidRPr="00561298" w:rsidRDefault="006D1AB7" w:rsidP="00564194">
            <w:pPr>
              <w:jc w:val="center"/>
            </w:pPr>
            <w:r w:rsidRPr="00561298">
              <w:t>KIP_W01</w:t>
            </w:r>
          </w:p>
          <w:p w:rsidR="006D1AB7" w:rsidRPr="00561298" w:rsidRDefault="006D1AB7" w:rsidP="00564194">
            <w:pPr>
              <w:jc w:val="center"/>
            </w:pPr>
            <w:r w:rsidRPr="00561298">
              <w:t>KIP_W012</w:t>
            </w:r>
          </w:p>
        </w:tc>
      </w:tr>
      <w:tr w:rsidR="006D1AB7" w:rsidRPr="00561298">
        <w:trPr>
          <w:cantSplit/>
        </w:trPr>
        <w:tc>
          <w:tcPr>
            <w:tcW w:w="908" w:type="dxa"/>
            <w:vAlign w:val="center"/>
          </w:tcPr>
          <w:p w:rsidR="006D1AB7" w:rsidRPr="00561298" w:rsidRDefault="006D1AB7" w:rsidP="00564194">
            <w:r w:rsidRPr="00561298">
              <w:t>02</w:t>
            </w:r>
          </w:p>
        </w:tc>
        <w:tc>
          <w:tcPr>
            <w:tcW w:w="7705" w:type="dxa"/>
            <w:tcBorders>
              <w:right w:val="nil"/>
            </w:tcBorders>
          </w:tcPr>
          <w:p w:rsidR="006D1AB7" w:rsidRPr="00561298" w:rsidRDefault="006D1AB7" w:rsidP="008A42F5">
            <w:pPr>
              <w:jc w:val="both"/>
            </w:pPr>
            <w:r w:rsidRPr="00561298">
              <w:t>Opisuje i analizuje podstawowe zależności zachodzące w gospodarce z uwzględnieniem dorobku głównych szkół w ekonomii</w:t>
            </w:r>
          </w:p>
        </w:tc>
        <w:tc>
          <w:tcPr>
            <w:tcW w:w="1395" w:type="dxa"/>
            <w:vAlign w:val="center"/>
          </w:tcPr>
          <w:p w:rsidR="006D1AB7" w:rsidRPr="00561298" w:rsidRDefault="006D1AB7" w:rsidP="00564194">
            <w:pPr>
              <w:jc w:val="center"/>
            </w:pPr>
            <w:r w:rsidRPr="00561298">
              <w:t>KIP_U04</w:t>
            </w:r>
          </w:p>
          <w:p w:rsidR="006D1AB7" w:rsidRPr="00561298" w:rsidRDefault="006D1AB7" w:rsidP="00564194">
            <w:pPr>
              <w:jc w:val="center"/>
            </w:pPr>
            <w:r w:rsidRPr="00561298">
              <w:t>KIP_W02</w:t>
            </w:r>
          </w:p>
        </w:tc>
      </w:tr>
      <w:tr w:rsidR="006D1AB7" w:rsidRPr="00561298">
        <w:trPr>
          <w:cantSplit/>
        </w:trPr>
        <w:tc>
          <w:tcPr>
            <w:tcW w:w="908" w:type="dxa"/>
            <w:vAlign w:val="center"/>
          </w:tcPr>
          <w:p w:rsidR="006D1AB7" w:rsidRPr="00561298" w:rsidRDefault="006D1AB7" w:rsidP="00564194">
            <w:r w:rsidRPr="00561298">
              <w:t>03</w:t>
            </w:r>
          </w:p>
        </w:tc>
        <w:tc>
          <w:tcPr>
            <w:tcW w:w="7705" w:type="dxa"/>
            <w:tcBorders>
              <w:right w:val="nil"/>
            </w:tcBorders>
          </w:tcPr>
          <w:p w:rsidR="006D1AB7" w:rsidRPr="00561298" w:rsidRDefault="006D1AB7" w:rsidP="008A42F5">
            <w:pPr>
              <w:jc w:val="both"/>
            </w:pPr>
            <w:r w:rsidRPr="00561298">
              <w:t>Ocenia zasadność poszczególnych narzędzi polityki makroekonomicznej państwa w określonej sytuacji gospodarczej</w:t>
            </w:r>
          </w:p>
        </w:tc>
        <w:tc>
          <w:tcPr>
            <w:tcW w:w="1395" w:type="dxa"/>
            <w:vAlign w:val="center"/>
          </w:tcPr>
          <w:p w:rsidR="006D1AB7" w:rsidRPr="00561298" w:rsidRDefault="006D1AB7" w:rsidP="00564194">
            <w:pPr>
              <w:jc w:val="center"/>
            </w:pPr>
            <w:r w:rsidRPr="00561298">
              <w:t>KIP_W02</w:t>
            </w:r>
          </w:p>
          <w:p w:rsidR="006D1AB7" w:rsidRPr="00561298" w:rsidRDefault="006D1AB7" w:rsidP="00564194">
            <w:pPr>
              <w:jc w:val="center"/>
            </w:pPr>
            <w:r w:rsidRPr="00561298">
              <w:t>KIP_U01</w:t>
            </w:r>
          </w:p>
        </w:tc>
      </w:tr>
      <w:tr w:rsidR="006D1AB7" w:rsidRPr="00561298">
        <w:trPr>
          <w:cantSplit/>
        </w:trPr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6D1AB7" w:rsidRPr="00561298" w:rsidRDefault="006D1AB7" w:rsidP="00564194">
            <w:r w:rsidRPr="00561298">
              <w:t>04</w:t>
            </w:r>
          </w:p>
        </w:tc>
        <w:tc>
          <w:tcPr>
            <w:tcW w:w="7705" w:type="dxa"/>
            <w:tcBorders>
              <w:bottom w:val="single" w:sz="12" w:space="0" w:color="auto"/>
              <w:right w:val="nil"/>
            </w:tcBorders>
          </w:tcPr>
          <w:p w:rsidR="006D1AB7" w:rsidRPr="00561298" w:rsidRDefault="006D1AB7" w:rsidP="008A42F5">
            <w:pPr>
              <w:jc w:val="both"/>
            </w:pPr>
            <w:r w:rsidRPr="00561298">
              <w:t>Weryfikuje swoje stanowisko wobec decyzji gospodarczych  rządu, banku centralnego czy Komisji Europejskiej (zdolność krytycyzmu)</w:t>
            </w: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6D1AB7" w:rsidRPr="00561298" w:rsidRDefault="006D1AB7" w:rsidP="00564194">
            <w:pPr>
              <w:jc w:val="center"/>
            </w:pPr>
            <w:r w:rsidRPr="00561298">
              <w:t>KIP_K11</w:t>
            </w:r>
          </w:p>
        </w:tc>
      </w:tr>
    </w:tbl>
    <w:p w:rsidR="008A42F5" w:rsidRPr="00561298" w:rsidRDefault="008A42F5" w:rsidP="00461A06"/>
    <w:tbl>
      <w:tblPr>
        <w:tblW w:w="0" w:type="auto"/>
        <w:tblInd w:w="-6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6D1AB7" w:rsidRPr="00561298">
        <w:tc>
          <w:tcPr>
            <w:tcW w:w="10008" w:type="dxa"/>
            <w:vAlign w:val="center"/>
          </w:tcPr>
          <w:p w:rsidR="006D1AB7" w:rsidRPr="00561298" w:rsidRDefault="006D1AB7" w:rsidP="00564194">
            <w:pPr>
              <w:jc w:val="center"/>
            </w:pPr>
            <w:r w:rsidRPr="00561298">
              <w:rPr>
                <w:b/>
                <w:bCs/>
              </w:rPr>
              <w:t>TREŚCI PROGRAMOWE</w:t>
            </w:r>
          </w:p>
        </w:tc>
      </w:tr>
      <w:tr w:rsidR="006D1AB7" w:rsidRPr="00561298">
        <w:tc>
          <w:tcPr>
            <w:tcW w:w="10008" w:type="dxa"/>
            <w:shd w:val="pct15" w:color="auto" w:fill="FFFFFF"/>
          </w:tcPr>
          <w:p w:rsidR="006D1AB7" w:rsidRPr="00561298" w:rsidRDefault="006D1AB7" w:rsidP="00564194">
            <w:pPr>
              <w:rPr>
                <w:b/>
                <w:bCs/>
              </w:rPr>
            </w:pPr>
            <w:r w:rsidRPr="00561298">
              <w:rPr>
                <w:b/>
                <w:bCs/>
              </w:rPr>
              <w:t>Wykład</w:t>
            </w:r>
          </w:p>
        </w:tc>
      </w:tr>
      <w:tr w:rsidR="006D1AB7" w:rsidRPr="00561298">
        <w:tc>
          <w:tcPr>
            <w:tcW w:w="10008" w:type="dxa"/>
          </w:tcPr>
          <w:p w:rsidR="00324DC1" w:rsidRPr="00561298" w:rsidRDefault="008A42F5" w:rsidP="00550DB8">
            <w:pPr>
              <w:ind w:left="360"/>
            </w:pPr>
            <w:r w:rsidRPr="00561298">
              <w:t>Wprowadzenie do ekonomii i charakterystyka gospodarowania</w:t>
            </w:r>
          </w:p>
          <w:p w:rsidR="00324DC1" w:rsidRPr="00561298" w:rsidRDefault="008A42F5" w:rsidP="00550DB8">
            <w:pPr>
              <w:ind w:left="360"/>
            </w:pPr>
            <w:r w:rsidRPr="00561298">
              <w:t>Rachunek dochodu narodowego</w:t>
            </w:r>
          </w:p>
          <w:p w:rsidR="00324DC1" w:rsidRPr="00561298" w:rsidRDefault="008A42F5" w:rsidP="00550DB8">
            <w:pPr>
              <w:ind w:left="360"/>
            </w:pPr>
            <w:r w:rsidRPr="00561298">
              <w:t>Makroekonomiczne podstawy gospodarowania</w:t>
            </w:r>
          </w:p>
          <w:p w:rsidR="00324DC1" w:rsidRPr="00561298" w:rsidRDefault="008A42F5" w:rsidP="00550DB8">
            <w:pPr>
              <w:ind w:left="360"/>
            </w:pPr>
            <w:r w:rsidRPr="00561298">
              <w:t>Keynesowski model równowagi (model mnożnikowy)</w:t>
            </w:r>
          </w:p>
          <w:p w:rsidR="00324DC1" w:rsidRPr="00561298" w:rsidRDefault="008A42F5" w:rsidP="00550DB8">
            <w:pPr>
              <w:ind w:left="360"/>
            </w:pPr>
            <w:r w:rsidRPr="00561298">
              <w:t>Budżet państwa i polityka budżetowa</w:t>
            </w:r>
            <w:r w:rsidRPr="00561298">
              <w:tab/>
            </w:r>
          </w:p>
          <w:p w:rsidR="00324DC1" w:rsidRPr="00561298" w:rsidRDefault="008A42F5" w:rsidP="00550DB8">
            <w:pPr>
              <w:ind w:left="360"/>
            </w:pPr>
            <w:r w:rsidRPr="00561298">
              <w:t>Pieniądz, bank centralny i polityka pieniężna</w:t>
            </w:r>
            <w:r w:rsidRPr="00561298">
              <w:tab/>
            </w:r>
            <w:r w:rsidRPr="00561298">
              <w:tab/>
            </w:r>
          </w:p>
          <w:p w:rsidR="00324DC1" w:rsidRPr="00561298" w:rsidRDefault="008A42F5" w:rsidP="00550DB8">
            <w:pPr>
              <w:ind w:left="360"/>
            </w:pPr>
            <w:r w:rsidRPr="00561298">
              <w:t xml:space="preserve">W kierunku syntezy neoklasycznej - model równowagi </w:t>
            </w:r>
            <w:proofErr w:type="spellStart"/>
            <w:r w:rsidRPr="00561298">
              <w:t>IS-LM</w:t>
            </w:r>
            <w:proofErr w:type="spellEnd"/>
            <w:r w:rsidRPr="00561298">
              <w:tab/>
            </w:r>
          </w:p>
          <w:p w:rsidR="00324DC1" w:rsidRPr="00561298" w:rsidRDefault="008A42F5" w:rsidP="00550DB8">
            <w:pPr>
              <w:ind w:left="360"/>
            </w:pPr>
            <w:r w:rsidRPr="00561298">
              <w:t xml:space="preserve">Polityka budżetowa i monetarna w modelu </w:t>
            </w:r>
            <w:proofErr w:type="spellStart"/>
            <w:r w:rsidRPr="00561298">
              <w:t>IS-LM</w:t>
            </w:r>
            <w:proofErr w:type="spellEnd"/>
            <w:r w:rsidRPr="00561298">
              <w:tab/>
            </w:r>
            <w:r w:rsidRPr="00561298">
              <w:tab/>
            </w:r>
            <w:r w:rsidRPr="00561298">
              <w:tab/>
            </w:r>
          </w:p>
          <w:p w:rsidR="00324DC1" w:rsidRPr="00561298" w:rsidRDefault="008A42F5" w:rsidP="00550DB8">
            <w:pPr>
              <w:ind w:left="360"/>
            </w:pPr>
            <w:r w:rsidRPr="00561298">
              <w:t>Pełny model funkcjonowania gospodarki – zdefiniowanie modelu</w:t>
            </w:r>
          </w:p>
          <w:p w:rsidR="00324DC1" w:rsidRPr="00561298" w:rsidRDefault="008A42F5" w:rsidP="00550DB8">
            <w:pPr>
              <w:ind w:left="360"/>
            </w:pPr>
            <w:r w:rsidRPr="00561298">
              <w:t>Model pełny – reakcja gospodarki na wstrząsy</w:t>
            </w:r>
          </w:p>
          <w:p w:rsidR="00324DC1" w:rsidRPr="00561298" w:rsidRDefault="008A42F5" w:rsidP="00550DB8">
            <w:pPr>
              <w:ind w:left="360"/>
            </w:pPr>
            <w:r w:rsidRPr="00561298">
              <w:t>Cykle koniunkturalne</w:t>
            </w:r>
            <w:r w:rsidRPr="00561298">
              <w:tab/>
            </w:r>
          </w:p>
          <w:p w:rsidR="00324DC1" w:rsidRPr="00561298" w:rsidRDefault="008A42F5" w:rsidP="00550DB8">
            <w:pPr>
              <w:ind w:left="360"/>
            </w:pPr>
            <w:r w:rsidRPr="00561298">
              <w:t>Bezrobocie</w:t>
            </w:r>
            <w:r w:rsidRPr="00561298">
              <w:tab/>
            </w:r>
            <w:r w:rsidRPr="00561298">
              <w:tab/>
            </w:r>
          </w:p>
          <w:p w:rsidR="00324DC1" w:rsidRPr="00561298" w:rsidRDefault="008A42F5" w:rsidP="00550DB8">
            <w:pPr>
              <w:ind w:left="360"/>
            </w:pPr>
            <w:r w:rsidRPr="00561298">
              <w:t>Inflacja</w:t>
            </w:r>
            <w:r w:rsidRPr="00561298">
              <w:tab/>
            </w:r>
          </w:p>
          <w:p w:rsidR="00324DC1" w:rsidRPr="00561298" w:rsidRDefault="008A42F5" w:rsidP="00550DB8">
            <w:pPr>
              <w:ind w:left="360"/>
            </w:pPr>
            <w:r w:rsidRPr="00561298">
              <w:t>Gospodarka otwarta - bilans płatniczy i rynek walutowy</w:t>
            </w:r>
          </w:p>
          <w:p w:rsidR="006D1AB7" w:rsidRPr="00561298" w:rsidRDefault="008A42F5" w:rsidP="00550DB8">
            <w:pPr>
              <w:ind w:left="360"/>
            </w:pPr>
            <w:r w:rsidRPr="00561298">
              <w:t xml:space="preserve"> Gospodarka otwarta – uzupełnienie modelu pełnego o krzywą bp. Analizy w tym modelu</w:t>
            </w:r>
          </w:p>
        </w:tc>
      </w:tr>
      <w:tr w:rsidR="006D1AB7" w:rsidRPr="00561298">
        <w:tc>
          <w:tcPr>
            <w:tcW w:w="10008" w:type="dxa"/>
            <w:shd w:val="pct15" w:color="auto" w:fill="FFFFFF"/>
          </w:tcPr>
          <w:p w:rsidR="006D1AB7" w:rsidRPr="00561298" w:rsidRDefault="006D1AB7" w:rsidP="00564194">
            <w:pPr>
              <w:rPr>
                <w:b/>
                <w:bCs/>
              </w:rPr>
            </w:pPr>
            <w:r w:rsidRPr="00561298">
              <w:rPr>
                <w:b/>
                <w:bCs/>
              </w:rPr>
              <w:t>Ćwiczenia</w:t>
            </w:r>
          </w:p>
        </w:tc>
      </w:tr>
      <w:tr w:rsidR="006D1AB7" w:rsidRPr="00561298">
        <w:tc>
          <w:tcPr>
            <w:tcW w:w="10008" w:type="dxa"/>
          </w:tcPr>
          <w:p w:rsidR="006D1AB7" w:rsidRPr="00561298" w:rsidRDefault="006D1AB7" w:rsidP="00550DB8">
            <w:pPr>
              <w:ind w:left="360"/>
            </w:pPr>
            <w:r w:rsidRPr="00561298">
              <w:t>Wprowadzenie do ekonomii i charakterystyka gospodarowania</w:t>
            </w:r>
          </w:p>
          <w:p w:rsidR="006D1AB7" w:rsidRPr="00561298" w:rsidRDefault="006D1AB7" w:rsidP="00550DB8">
            <w:pPr>
              <w:ind w:left="360"/>
            </w:pPr>
            <w:r w:rsidRPr="00561298">
              <w:t>Rachunek dochodu narodowego</w:t>
            </w:r>
          </w:p>
          <w:p w:rsidR="006D1AB7" w:rsidRPr="00561298" w:rsidRDefault="006D1AB7" w:rsidP="00550DB8">
            <w:pPr>
              <w:ind w:left="360"/>
            </w:pPr>
            <w:r w:rsidRPr="00561298">
              <w:t>Metody wyznaczania PKB</w:t>
            </w:r>
          </w:p>
          <w:p w:rsidR="006D1AB7" w:rsidRPr="00561298" w:rsidRDefault="006D1AB7" w:rsidP="00550DB8">
            <w:pPr>
              <w:ind w:left="360"/>
            </w:pPr>
            <w:r w:rsidRPr="00561298">
              <w:t>Keyn</w:t>
            </w:r>
            <w:r w:rsidR="00362B56" w:rsidRPr="00561298">
              <w:t>es</w:t>
            </w:r>
            <w:r w:rsidRPr="00561298">
              <w:t>owski model równowagi</w:t>
            </w:r>
          </w:p>
          <w:p w:rsidR="006D1AB7" w:rsidRPr="00561298" w:rsidRDefault="006D1AB7" w:rsidP="00550DB8">
            <w:pPr>
              <w:ind w:left="360"/>
            </w:pPr>
            <w:r w:rsidRPr="00561298">
              <w:t xml:space="preserve">Zagregowany popyt i podaż oraz ich determinanty </w:t>
            </w:r>
          </w:p>
          <w:p w:rsidR="006D1AB7" w:rsidRPr="00561298" w:rsidRDefault="006D1AB7" w:rsidP="00550DB8">
            <w:pPr>
              <w:ind w:left="360"/>
            </w:pPr>
            <w:r w:rsidRPr="00561298">
              <w:t>Polityka budżetowa</w:t>
            </w:r>
          </w:p>
          <w:p w:rsidR="006D1AB7" w:rsidRPr="00561298" w:rsidRDefault="006D1AB7" w:rsidP="00550DB8">
            <w:pPr>
              <w:ind w:left="360"/>
            </w:pPr>
            <w:r w:rsidRPr="00561298">
              <w:lastRenderedPageBreak/>
              <w:t>Analiza budżetu państwa</w:t>
            </w:r>
          </w:p>
          <w:p w:rsidR="006D1AB7" w:rsidRPr="00561298" w:rsidRDefault="006D1AB7" w:rsidP="00550DB8">
            <w:pPr>
              <w:ind w:left="360"/>
            </w:pPr>
            <w:r w:rsidRPr="00561298">
              <w:t>Pieniądz i polityka pieniężna</w:t>
            </w:r>
          </w:p>
          <w:p w:rsidR="006D1AB7" w:rsidRPr="00561298" w:rsidRDefault="006D1AB7" w:rsidP="00550DB8">
            <w:pPr>
              <w:ind w:left="360"/>
            </w:pPr>
            <w:r w:rsidRPr="00561298">
              <w:t>Narodowy Bank Polski i jego struktura</w:t>
            </w:r>
          </w:p>
          <w:p w:rsidR="006D1AB7" w:rsidRPr="00561298" w:rsidRDefault="006D1AB7" w:rsidP="00550DB8">
            <w:pPr>
              <w:ind w:left="360"/>
            </w:pPr>
            <w:r w:rsidRPr="00561298">
              <w:t xml:space="preserve">Model równowagi </w:t>
            </w:r>
            <w:proofErr w:type="spellStart"/>
            <w:r w:rsidRPr="00561298">
              <w:t>IS-LM</w:t>
            </w:r>
            <w:proofErr w:type="spellEnd"/>
          </w:p>
          <w:p w:rsidR="006D1AB7" w:rsidRPr="00561298" w:rsidRDefault="006D1AB7" w:rsidP="00550DB8">
            <w:pPr>
              <w:ind w:left="360"/>
            </w:pPr>
            <w:r w:rsidRPr="00561298">
              <w:t>Zjawisko inflacji</w:t>
            </w:r>
          </w:p>
          <w:p w:rsidR="006D1AB7" w:rsidRPr="00561298" w:rsidRDefault="006D1AB7" w:rsidP="00550DB8">
            <w:pPr>
              <w:ind w:left="360"/>
            </w:pPr>
            <w:r w:rsidRPr="00561298">
              <w:t>Skutki inflacji w skali makro</w:t>
            </w:r>
            <w:r w:rsidR="00362B56" w:rsidRPr="00561298">
              <w:t>ekonomicznej</w:t>
            </w:r>
          </w:p>
          <w:p w:rsidR="006D1AB7" w:rsidRPr="00561298" w:rsidRDefault="006D1AB7" w:rsidP="00550DB8">
            <w:pPr>
              <w:ind w:left="360"/>
            </w:pPr>
            <w:r w:rsidRPr="00561298">
              <w:t>Bezrobocie</w:t>
            </w:r>
          </w:p>
          <w:p w:rsidR="006D1AB7" w:rsidRPr="00561298" w:rsidRDefault="006D1AB7" w:rsidP="00550DB8">
            <w:pPr>
              <w:ind w:left="360"/>
            </w:pPr>
            <w:r w:rsidRPr="00561298">
              <w:t>Makroekonomia gospodarki otwartej</w:t>
            </w:r>
          </w:p>
          <w:p w:rsidR="006D1AB7" w:rsidRPr="00561298" w:rsidRDefault="006D1AB7" w:rsidP="00550DB8">
            <w:pPr>
              <w:ind w:left="360"/>
            </w:pPr>
            <w:r w:rsidRPr="00561298">
              <w:t>Pojęcie Wzrostu gospodarczego</w:t>
            </w:r>
          </w:p>
        </w:tc>
      </w:tr>
      <w:tr w:rsidR="006D1AB7" w:rsidRPr="00561298">
        <w:tc>
          <w:tcPr>
            <w:tcW w:w="10008" w:type="dxa"/>
            <w:shd w:val="pct15" w:color="auto" w:fill="FFFFFF"/>
          </w:tcPr>
          <w:p w:rsidR="006D1AB7" w:rsidRPr="00561298" w:rsidRDefault="006D1AB7" w:rsidP="00564194">
            <w:pPr>
              <w:pStyle w:val="Nagwek1"/>
              <w:rPr>
                <w:sz w:val="20"/>
                <w:szCs w:val="20"/>
              </w:rPr>
            </w:pPr>
            <w:r w:rsidRPr="00561298">
              <w:rPr>
                <w:sz w:val="20"/>
                <w:szCs w:val="20"/>
              </w:rPr>
              <w:lastRenderedPageBreak/>
              <w:t>Laboratorium</w:t>
            </w:r>
          </w:p>
        </w:tc>
      </w:tr>
      <w:tr w:rsidR="006D1AB7" w:rsidRPr="00561298">
        <w:tc>
          <w:tcPr>
            <w:tcW w:w="10008" w:type="dxa"/>
          </w:tcPr>
          <w:p w:rsidR="006D1AB7" w:rsidRPr="00561298" w:rsidRDefault="006D1AB7" w:rsidP="00564194"/>
        </w:tc>
      </w:tr>
      <w:tr w:rsidR="006D1AB7" w:rsidRPr="00561298">
        <w:tc>
          <w:tcPr>
            <w:tcW w:w="10008" w:type="dxa"/>
            <w:shd w:val="pct15" w:color="auto" w:fill="FFFFFF"/>
          </w:tcPr>
          <w:p w:rsidR="006D1AB7" w:rsidRPr="00561298" w:rsidRDefault="006D1AB7" w:rsidP="00564194">
            <w:pPr>
              <w:pStyle w:val="Nagwek1"/>
              <w:rPr>
                <w:sz w:val="20"/>
                <w:szCs w:val="20"/>
              </w:rPr>
            </w:pPr>
            <w:r w:rsidRPr="00561298">
              <w:rPr>
                <w:sz w:val="20"/>
                <w:szCs w:val="20"/>
              </w:rPr>
              <w:t>Projekt</w:t>
            </w:r>
          </w:p>
        </w:tc>
      </w:tr>
      <w:tr w:rsidR="006D1AB7" w:rsidRPr="00561298">
        <w:tc>
          <w:tcPr>
            <w:tcW w:w="10008" w:type="dxa"/>
            <w:tcBorders>
              <w:bottom w:val="single" w:sz="12" w:space="0" w:color="auto"/>
            </w:tcBorders>
          </w:tcPr>
          <w:p w:rsidR="006D1AB7" w:rsidRPr="00561298" w:rsidRDefault="006D1AB7" w:rsidP="00564194"/>
        </w:tc>
      </w:tr>
    </w:tbl>
    <w:p w:rsidR="006D1AB7" w:rsidRPr="00561298" w:rsidRDefault="006D1AB7" w:rsidP="00461A06"/>
    <w:tbl>
      <w:tblPr>
        <w:tblW w:w="1000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6D1AB7" w:rsidRPr="00561298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6D1AB7" w:rsidRPr="00561298" w:rsidRDefault="006D1AB7" w:rsidP="00564194">
            <w:r w:rsidRPr="00561298"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6D1AB7" w:rsidRPr="00561298" w:rsidRDefault="006D1AB7" w:rsidP="00221A3E">
            <w:r w:rsidRPr="00561298">
              <w:rPr>
                <w:lang w:val="de-DE"/>
              </w:rPr>
              <w:t>1.</w:t>
            </w:r>
            <w:r w:rsidRPr="00561298">
              <w:rPr>
                <w:lang w:val="de-DE"/>
              </w:rPr>
              <w:tab/>
              <w:t xml:space="preserve">D. </w:t>
            </w:r>
            <w:proofErr w:type="spellStart"/>
            <w:r w:rsidRPr="00561298">
              <w:rPr>
                <w:lang w:val="de-DE"/>
              </w:rPr>
              <w:t>Begg</w:t>
            </w:r>
            <w:proofErr w:type="spellEnd"/>
            <w:r w:rsidRPr="00561298">
              <w:rPr>
                <w:lang w:val="de-DE"/>
              </w:rPr>
              <w:t xml:space="preserve">, S. Fischer, R. Dornbusch, </w:t>
            </w:r>
            <w:proofErr w:type="spellStart"/>
            <w:r w:rsidRPr="00561298">
              <w:rPr>
                <w:lang w:val="de-DE"/>
              </w:rPr>
              <w:t>Ekonomia</w:t>
            </w:r>
            <w:proofErr w:type="spellEnd"/>
            <w:r w:rsidRPr="00561298">
              <w:rPr>
                <w:lang w:val="de-DE"/>
              </w:rPr>
              <w:t xml:space="preserve"> t.2. </w:t>
            </w:r>
            <w:r w:rsidRPr="00561298">
              <w:t>Makroekonomia, PWE, Warszawa 2007</w:t>
            </w:r>
          </w:p>
          <w:p w:rsidR="006D1AB7" w:rsidRPr="00561298" w:rsidRDefault="006D1AB7" w:rsidP="00221A3E">
            <w:r w:rsidRPr="00561298">
              <w:t>2.</w:t>
            </w:r>
            <w:r w:rsidRPr="00561298">
              <w:tab/>
              <w:t>R. Milewski, E. Kwiatkowski, Podstawy ekonomii, PWN, Warszawa 2005</w:t>
            </w:r>
          </w:p>
          <w:p w:rsidR="006D1AB7" w:rsidRPr="00561298" w:rsidRDefault="006D1AB7" w:rsidP="00221A3E"/>
        </w:tc>
      </w:tr>
      <w:tr w:rsidR="006D1AB7" w:rsidRPr="00561298">
        <w:tc>
          <w:tcPr>
            <w:tcW w:w="2448" w:type="dxa"/>
            <w:tcBorders>
              <w:bottom w:val="single" w:sz="12" w:space="0" w:color="auto"/>
            </w:tcBorders>
          </w:tcPr>
          <w:p w:rsidR="006D1AB7" w:rsidRPr="00561298" w:rsidRDefault="006D1AB7" w:rsidP="00564194">
            <w:r w:rsidRPr="00561298">
              <w:t>Literatura uzupełniająca</w:t>
            </w:r>
          </w:p>
          <w:p w:rsidR="006D1AB7" w:rsidRPr="00561298" w:rsidRDefault="006D1AB7" w:rsidP="00564194"/>
        </w:tc>
        <w:tc>
          <w:tcPr>
            <w:tcW w:w="7560" w:type="dxa"/>
            <w:tcBorders>
              <w:bottom w:val="single" w:sz="12" w:space="0" w:color="auto"/>
            </w:tcBorders>
          </w:tcPr>
          <w:p w:rsidR="006D1AB7" w:rsidRPr="00561298" w:rsidRDefault="006D1AB7" w:rsidP="00221A3E">
            <w:r w:rsidRPr="00561298">
              <w:t>1.</w:t>
            </w:r>
            <w:r w:rsidRPr="00561298">
              <w:tab/>
              <w:t xml:space="preserve">W. Jarmołowicz [red.], </w:t>
            </w:r>
            <w:r w:rsidRPr="00561298">
              <w:rPr>
                <w:i/>
                <w:iCs/>
              </w:rPr>
              <w:t>Podstawy makroekonomii</w:t>
            </w:r>
            <w:r w:rsidRPr="00561298">
              <w:t>, Wydawnictwo Akademii Ekonomicznej w Poznaniu, Poznań 2008.</w:t>
            </w:r>
          </w:p>
          <w:p w:rsidR="006D1AB7" w:rsidRPr="00561298" w:rsidRDefault="006D1AB7" w:rsidP="00221A3E">
            <w:r w:rsidRPr="00561298">
              <w:t>2.</w:t>
            </w:r>
            <w:r w:rsidRPr="00561298">
              <w:tab/>
              <w:t xml:space="preserve">M. </w:t>
            </w:r>
            <w:proofErr w:type="spellStart"/>
            <w:r w:rsidRPr="00561298">
              <w:t>Szczepaniec</w:t>
            </w:r>
            <w:proofErr w:type="spellEnd"/>
            <w:r w:rsidRPr="00561298">
              <w:t xml:space="preserve">: </w:t>
            </w:r>
            <w:r w:rsidRPr="00561298">
              <w:rPr>
                <w:i/>
                <w:iCs/>
              </w:rPr>
              <w:t>Makroekonomia – przewodnik</w:t>
            </w:r>
            <w:r w:rsidRPr="00561298">
              <w:t>, Wydawnictwo Uniwersytetu Gdańskiego, Gdańsk 2003</w:t>
            </w:r>
          </w:p>
          <w:p w:rsidR="006D1AB7" w:rsidRPr="00561298" w:rsidRDefault="006D1AB7" w:rsidP="00221A3E">
            <w:r w:rsidRPr="00561298">
              <w:t>3.</w:t>
            </w:r>
            <w:r w:rsidRPr="00561298">
              <w:tab/>
              <w:t xml:space="preserve">R. Milewski, E. Kwiatkowski, </w:t>
            </w:r>
            <w:r w:rsidRPr="00561298">
              <w:rPr>
                <w:i/>
                <w:iCs/>
              </w:rPr>
              <w:t>Podstawy Ekonomii. Ćwiczenia i zadania</w:t>
            </w:r>
            <w:r w:rsidRPr="00561298">
              <w:t>, PWN, Warszawa 2006</w:t>
            </w:r>
          </w:p>
          <w:p w:rsidR="006D1AB7" w:rsidRPr="00561298" w:rsidRDefault="006D1AB7" w:rsidP="00564194">
            <w:pPr>
              <w:ind w:left="72"/>
            </w:pPr>
          </w:p>
        </w:tc>
      </w:tr>
    </w:tbl>
    <w:p w:rsidR="006D1AB7" w:rsidRPr="00561298" w:rsidRDefault="006D1AB7" w:rsidP="00461A06"/>
    <w:tbl>
      <w:tblPr>
        <w:tblW w:w="1000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6D1AB7" w:rsidRPr="00561298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1AB7" w:rsidRPr="00561298" w:rsidRDefault="006D1AB7" w:rsidP="00564194"/>
          <w:p w:rsidR="006D1AB7" w:rsidRPr="00561298" w:rsidRDefault="006D1AB7" w:rsidP="00564194">
            <w:r w:rsidRPr="00561298">
              <w:t>Metody kształcenia</w:t>
            </w:r>
          </w:p>
          <w:p w:rsidR="006D1AB7" w:rsidRPr="00561298" w:rsidRDefault="006D1AB7" w:rsidP="00564194"/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1AB7" w:rsidRPr="00561298" w:rsidRDefault="006D1AB7" w:rsidP="009C5933">
            <w:r w:rsidRPr="00561298">
              <w:t>Metody praktyczne (studium przypadków z zakresu poruszanej tematyki)</w:t>
            </w:r>
          </w:p>
          <w:p w:rsidR="006D1AB7" w:rsidRPr="00561298" w:rsidRDefault="006D1AB7" w:rsidP="009C5933">
            <w:r w:rsidRPr="00561298">
              <w:t xml:space="preserve">Metody podające (dyskusje, objaśnienia) </w:t>
            </w:r>
          </w:p>
        </w:tc>
      </w:tr>
      <w:tr w:rsidR="006D1AB7" w:rsidRPr="00561298" w:rsidTr="008A42F5">
        <w:trPr>
          <w:trHeight w:val="600"/>
        </w:trPr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D1AB7" w:rsidRPr="00561298" w:rsidRDefault="006D1AB7" w:rsidP="00564194">
            <w:pPr>
              <w:jc w:val="center"/>
            </w:pPr>
            <w:r w:rsidRPr="00561298"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D1AB7" w:rsidRPr="00561298" w:rsidRDefault="006D1AB7" w:rsidP="00564194">
            <w:pPr>
              <w:jc w:val="center"/>
            </w:pPr>
            <w:r w:rsidRPr="00561298">
              <w:t>Nr efektu kształcenia</w:t>
            </w:r>
            <w:r w:rsidRPr="00561298">
              <w:br/>
            </w:r>
          </w:p>
        </w:tc>
      </w:tr>
      <w:tr w:rsidR="006D1AB7" w:rsidRPr="00561298">
        <w:tc>
          <w:tcPr>
            <w:tcW w:w="8208" w:type="dxa"/>
            <w:gridSpan w:val="3"/>
            <w:tcBorders>
              <w:bottom w:val="single" w:sz="2" w:space="0" w:color="auto"/>
            </w:tcBorders>
          </w:tcPr>
          <w:p w:rsidR="006D1AB7" w:rsidRPr="00561298" w:rsidRDefault="006D1AB7" w:rsidP="00564194">
            <w:r w:rsidRPr="00561298">
              <w:t>Kolokwium zaliczeniowe w formie pisemnej (test wyboru)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6D1AB7" w:rsidRPr="00561298" w:rsidRDefault="006D1AB7" w:rsidP="00564194">
            <w:r w:rsidRPr="00561298">
              <w:t>01, 02, 03</w:t>
            </w:r>
          </w:p>
        </w:tc>
      </w:tr>
      <w:tr w:rsidR="006D1AB7" w:rsidRPr="00561298">
        <w:tc>
          <w:tcPr>
            <w:tcW w:w="8208" w:type="dxa"/>
            <w:gridSpan w:val="3"/>
          </w:tcPr>
          <w:p w:rsidR="006D1AB7" w:rsidRPr="00561298" w:rsidRDefault="006D1AB7" w:rsidP="00564194">
            <w:r w:rsidRPr="00561298">
              <w:t>Aktywność na zajęciach (uczestnictwo w rozwiązywaniu zadań oraz w dyskusji nad omawianymi zagadnieniami)</w:t>
            </w:r>
          </w:p>
        </w:tc>
        <w:tc>
          <w:tcPr>
            <w:tcW w:w="1800" w:type="dxa"/>
          </w:tcPr>
          <w:p w:rsidR="006D1AB7" w:rsidRPr="00561298" w:rsidRDefault="006D1AB7" w:rsidP="00564194">
            <w:r w:rsidRPr="00561298">
              <w:t>01, 02, 03, 04</w:t>
            </w:r>
          </w:p>
        </w:tc>
      </w:tr>
      <w:tr w:rsidR="006D1AB7" w:rsidRPr="00561298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6D1AB7" w:rsidRPr="00561298" w:rsidRDefault="006D1AB7" w:rsidP="00564194"/>
        </w:tc>
        <w:tc>
          <w:tcPr>
            <w:tcW w:w="1800" w:type="dxa"/>
            <w:tcBorders>
              <w:bottom w:val="single" w:sz="12" w:space="0" w:color="auto"/>
            </w:tcBorders>
          </w:tcPr>
          <w:p w:rsidR="006D1AB7" w:rsidRPr="00561298" w:rsidRDefault="006D1AB7" w:rsidP="00564194"/>
        </w:tc>
      </w:tr>
      <w:tr w:rsidR="006D1AB7" w:rsidRPr="00561298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6D1AB7" w:rsidRPr="00561298" w:rsidRDefault="006D1AB7" w:rsidP="00564194">
            <w:r w:rsidRPr="00561298">
              <w:t>Forma i warunki zaliczenia</w:t>
            </w:r>
          </w:p>
          <w:p w:rsidR="006D1AB7" w:rsidRPr="00561298" w:rsidRDefault="006D1AB7" w:rsidP="00564194"/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D1AB7" w:rsidRPr="00561298" w:rsidRDefault="006D1AB7" w:rsidP="00564194">
            <w:r w:rsidRPr="00561298">
              <w:t xml:space="preserve">Suma punktów uzyskana z aktywności na zajęciach oraz kolokwium zaliczeniowego </w:t>
            </w:r>
          </w:p>
        </w:tc>
      </w:tr>
    </w:tbl>
    <w:p w:rsidR="006D1AB7" w:rsidRPr="00561298" w:rsidRDefault="006D1AB7" w:rsidP="00461A06"/>
    <w:tbl>
      <w:tblPr>
        <w:tblW w:w="1000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6D1AB7" w:rsidRPr="00561298">
        <w:tc>
          <w:tcPr>
            <w:tcW w:w="10008" w:type="dxa"/>
            <w:gridSpan w:val="2"/>
            <w:tcBorders>
              <w:top w:val="single" w:sz="12" w:space="0" w:color="auto"/>
            </w:tcBorders>
          </w:tcPr>
          <w:p w:rsidR="006D1AB7" w:rsidRPr="00561298" w:rsidRDefault="006D1AB7" w:rsidP="00564194">
            <w:pPr>
              <w:jc w:val="center"/>
              <w:rPr>
                <w:b/>
                <w:bCs/>
              </w:rPr>
            </w:pPr>
          </w:p>
          <w:p w:rsidR="006D1AB7" w:rsidRPr="00561298" w:rsidRDefault="006D1AB7" w:rsidP="00564194">
            <w:pPr>
              <w:jc w:val="center"/>
              <w:rPr>
                <w:b/>
                <w:bCs/>
              </w:rPr>
            </w:pPr>
            <w:r w:rsidRPr="00561298">
              <w:rPr>
                <w:b/>
                <w:bCs/>
              </w:rPr>
              <w:t>NAKŁAD PRACY STUDENTA</w:t>
            </w:r>
          </w:p>
          <w:p w:rsidR="006D1AB7" w:rsidRPr="00561298" w:rsidRDefault="006D1AB7" w:rsidP="0056419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D1AB7" w:rsidRPr="00561298">
        <w:trPr>
          <w:trHeight w:val="263"/>
        </w:trPr>
        <w:tc>
          <w:tcPr>
            <w:tcW w:w="5211" w:type="dxa"/>
          </w:tcPr>
          <w:p w:rsidR="006D1AB7" w:rsidRPr="00561298" w:rsidRDefault="006D1AB7" w:rsidP="00564194"/>
        </w:tc>
        <w:tc>
          <w:tcPr>
            <w:tcW w:w="4797" w:type="dxa"/>
          </w:tcPr>
          <w:p w:rsidR="006D1AB7" w:rsidRPr="00561298" w:rsidRDefault="006D1AB7" w:rsidP="00564194">
            <w:pPr>
              <w:jc w:val="center"/>
              <w:rPr>
                <w:color w:val="FF0000"/>
              </w:rPr>
            </w:pPr>
            <w:r w:rsidRPr="00561298">
              <w:t xml:space="preserve">Liczba godzin  </w:t>
            </w:r>
          </w:p>
        </w:tc>
      </w:tr>
      <w:tr w:rsidR="006D1AB7" w:rsidRPr="00561298">
        <w:trPr>
          <w:trHeight w:val="262"/>
        </w:trPr>
        <w:tc>
          <w:tcPr>
            <w:tcW w:w="5211" w:type="dxa"/>
          </w:tcPr>
          <w:p w:rsidR="006D1AB7" w:rsidRPr="00561298" w:rsidRDefault="006D1AB7" w:rsidP="00564194">
            <w:r w:rsidRPr="00561298">
              <w:t>Udział w wykładach</w:t>
            </w:r>
          </w:p>
        </w:tc>
        <w:tc>
          <w:tcPr>
            <w:tcW w:w="4797" w:type="dxa"/>
          </w:tcPr>
          <w:p w:rsidR="006D1AB7" w:rsidRPr="00561298" w:rsidRDefault="006D1AB7" w:rsidP="00564194">
            <w:pPr>
              <w:jc w:val="center"/>
            </w:pPr>
            <w:r w:rsidRPr="00561298">
              <w:t>30</w:t>
            </w:r>
          </w:p>
        </w:tc>
      </w:tr>
      <w:tr w:rsidR="006D1AB7" w:rsidRPr="00561298">
        <w:trPr>
          <w:trHeight w:val="262"/>
        </w:trPr>
        <w:tc>
          <w:tcPr>
            <w:tcW w:w="5211" w:type="dxa"/>
          </w:tcPr>
          <w:p w:rsidR="006D1AB7" w:rsidRPr="00561298" w:rsidRDefault="006D1AB7" w:rsidP="00564194">
            <w:r w:rsidRPr="00561298">
              <w:t>Samodzielne studiowanie tematyki wykładów</w:t>
            </w:r>
          </w:p>
        </w:tc>
        <w:tc>
          <w:tcPr>
            <w:tcW w:w="4797" w:type="dxa"/>
          </w:tcPr>
          <w:p w:rsidR="006D1AB7" w:rsidRPr="00561298" w:rsidRDefault="006D1AB7" w:rsidP="00564194">
            <w:pPr>
              <w:jc w:val="center"/>
            </w:pPr>
            <w:r w:rsidRPr="00561298">
              <w:t>30</w:t>
            </w:r>
          </w:p>
        </w:tc>
      </w:tr>
      <w:tr w:rsidR="006D1AB7" w:rsidRPr="00561298">
        <w:trPr>
          <w:trHeight w:val="262"/>
        </w:trPr>
        <w:tc>
          <w:tcPr>
            <w:tcW w:w="5211" w:type="dxa"/>
          </w:tcPr>
          <w:p w:rsidR="006D1AB7" w:rsidRPr="00561298" w:rsidRDefault="006D1AB7" w:rsidP="00564194">
            <w:pPr>
              <w:rPr>
                <w:vertAlign w:val="superscript"/>
              </w:rPr>
            </w:pPr>
            <w:r w:rsidRPr="00561298">
              <w:t>Udział w ćwiczeniach audytoryjnych i laboratoryjnych</w:t>
            </w:r>
          </w:p>
        </w:tc>
        <w:tc>
          <w:tcPr>
            <w:tcW w:w="4797" w:type="dxa"/>
          </w:tcPr>
          <w:p w:rsidR="006D1AB7" w:rsidRPr="00561298" w:rsidRDefault="006D1AB7" w:rsidP="00564194">
            <w:pPr>
              <w:jc w:val="center"/>
            </w:pPr>
            <w:r w:rsidRPr="00561298">
              <w:t>30</w:t>
            </w:r>
          </w:p>
        </w:tc>
      </w:tr>
      <w:tr w:rsidR="006D1AB7" w:rsidRPr="00561298">
        <w:trPr>
          <w:trHeight w:val="262"/>
        </w:trPr>
        <w:tc>
          <w:tcPr>
            <w:tcW w:w="5211" w:type="dxa"/>
          </w:tcPr>
          <w:p w:rsidR="006D1AB7" w:rsidRPr="00561298" w:rsidRDefault="006D1AB7" w:rsidP="00564194">
            <w:r w:rsidRPr="00561298">
              <w:t>Samodzielne przygotowywanie się do ćwiczeń</w:t>
            </w:r>
          </w:p>
        </w:tc>
        <w:tc>
          <w:tcPr>
            <w:tcW w:w="4797" w:type="dxa"/>
          </w:tcPr>
          <w:p w:rsidR="006D1AB7" w:rsidRPr="00561298" w:rsidRDefault="006D1AB7" w:rsidP="00564194">
            <w:pPr>
              <w:jc w:val="center"/>
            </w:pPr>
            <w:r w:rsidRPr="00561298">
              <w:t>60</w:t>
            </w:r>
          </w:p>
        </w:tc>
      </w:tr>
      <w:tr w:rsidR="006D1AB7" w:rsidRPr="00561298">
        <w:trPr>
          <w:trHeight w:val="262"/>
        </w:trPr>
        <w:tc>
          <w:tcPr>
            <w:tcW w:w="5211" w:type="dxa"/>
          </w:tcPr>
          <w:p w:rsidR="006D1AB7" w:rsidRPr="00561298" w:rsidRDefault="006D1AB7" w:rsidP="00564194">
            <w:r w:rsidRPr="00561298">
              <w:t>Przygotowanie projektu / eseju / itp.</w:t>
            </w:r>
            <w:r w:rsidRPr="00561298">
              <w:rPr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6D1AB7" w:rsidRPr="00561298" w:rsidRDefault="00243772" w:rsidP="00564194">
            <w:pPr>
              <w:jc w:val="center"/>
            </w:pPr>
            <w:r w:rsidRPr="00561298">
              <w:t>0</w:t>
            </w:r>
          </w:p>
        </w:tc>
      </w:tr>
      <w:tr w:rsidR="006D1AB7" w:rsidRPr="00561298">
        <w:trPr>
          <w:trHeight w:val="262"/>
        </w:trPr>
        <w:tc>
          <w:tcPr>
            <w:tcW w:w="5211" w:type="dxa"/>
          </w:tcPr>
          <w:p w:rsidR="006D1AB7" w:rsidRPr="00561298" w:rsidRDefault="006D1AB7" w:rsidP="00564194">
            <w:r w:rsidRPr="00561298">
              <w:t>Przygotowanie się do egzaminu / zaliczenia</w:t>
            </w:r>
          </w:p>
        </w:tc>
        <w:tc>
          <w:tcPr>
            <w:tcW w:w="4797" w:type="dxa"/>
          </w:tcPr>
          <w:p w:rsidR="006D1AB7" w:rsidRPr="00561298" w:rsidRDefault="006D1AB7" w:rsidP="00564194">
            <w:pPr>
              <w:jc w:val="center"/>
            </w:pPr>
            <w:r w:rsidRPr="00561298">
              <w:t>25</w:t>
            </w:r>
          </w:p>
        </w:tc>
      </w:tr>
      <w:tr w:rsidR="006D1AB7" w:rsidRPr="00561298">
        <w:trPr>
          <w:trHeight w:val="262"/>
        </w:trPr>
        <w:tc>
          <w:tcPr>
            <w:tcW w:w="5211" w:type="dxa"/>
          </w:tcPr>
          <w:p w:rsidR="006D1AB7" w:rsidRPr="00561298" w:rsidRDefault="006D1AB7" w:rsidP="00564194">
            <w:r w:rsidRPr="00561298">
              <w:t>Udział w konsultacjach</w:t>
            </w:r>
          </w:p>
        </w:tc>
        <w:tc>
          <w:tcPr>
            <w:tcW w:w="4797" w:type="dxa"/>
          </w:tcPr>
          <w:p w:rsidR="006D1AB7" w:rsidRPr="00561298" w:rsidRDefault="006D1AB7" w:rsidP="00564194">
            <w:pPr>
              <w:jc w:val="center"/>
            </w:pPr>
            <w:r w:rsidRPr="00561298">
              <w:t>0,1</w:t>
            </w:r>
          </w:p>
        </w:tc>
      </w:tr>
      <w:tr w:rsidR="006D1AB7" w:rsidRPr="00561298">
        <w:trPr>
          <w:trHeight w:val="262"/>
        </w:trPr>
        <w:tc>
          <w:tcPr>
            <w:tcW w:w="5211" w:type="dxa"/>
          </w:tcPr>
          <w:p w:rsidR="006D1AB7" w:rsidRPr="00561298" w:rsidRDefault="006D1AB7" w:rsidP="00564194">
            <w:r w:rsidRPr="00561298">
              <w:t>Inne</w:t>
            </w:r>
          </w:p>
        </w:tc>
        <w:tc>
          <w:tcPr>
            <w:tcW w:w="4797" w:type="dxa"/>
          </w:tcPr>
          <w:p w:rsidR="006D1AB7" w:rsidRPr="00561298" w:rsidRDefault="006D1AB7" w:rsidP="00564194">
            <w:pPr>
              <w:jc w:val="center"/>
            </w:pPr>
          </w:p>
        </w:tc>
      </w:tr>
      <w:tr w:rsidR="006D1AB7" w:rsidRPr="00561298">
        <w:trPr>
          <w:trHeight w:val="262"/>
        </w:trPr>
        <w:tc>
          <w:tcPr>
            <w:tcW w:w="5211" w:type="dxa"/>
          </w:tcPr>
          <w:p w:rsidR="006D1AB7" w:rsidRPr="00561298" w:rsidRDefault="006D1AB7" w:rsidP="00564194">
            <w:r w:rsidRPr="00561298">
              <w:rPr>
                <w:b/>
                <w:bCs/>
              </w:rPr>
              <w:t>ŁĄCZNY nakład pracy studenta w godz.</w:t>
            </w:r>
          </w:p>
        </w:tc>
        <w:tc>
          <w:tcPr>
            <w:tcW w:w="4797" w:type="dxa"/>
          </w:tcPr>
          <w:p w:rsidR="006D1AB7" w:rsidRPr="00561298" w:rsidRDefault="006D1AB7" w:rsidP="00564194">
            <w:pPr>
              <w:jc w:val="center"/>
            </w:pPr>
            <w:r w:rsidRPr="00561298">
              <w:t>175,1</w:t>
            </w:r>
          </w:p>
        </w:tc>
      </w:tr>
      <w:tr w:rsidR="006D1AB7" w:rsidRPr="00561298">
        <w:trPr>
          <w:trHeight w:val="236"/>
        </w:trPr>
        <w:tc>
          <w:tcPr>
            <w:tcW w:w="5211" w:type="dxa"/>
            <w:shd w:val="clear" w:color="auto" w:fill="C0C0C0"/>
          </w:tcPr>
          <w:p w:rsidR="006D1AB7" w:rsidRPr="00561298" w:rsidRDefault="006D1AB7" w:rsidP="00564194">
            <w:pPr>
              <w:rPr>
                <w:b/>
                <w:bCs/>
              </w:rPr>
            </w:pPr>
            <w:r w:rsidRPr="00561298">
              <w:rPr>
                <w:b/>
                <w:bCs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6D1AB7" w:rsidRPr="00561298" w:rsidRDefault="006D1AB7" w:rsidP="00564194">
            <w:pPr>
              <w:jc w:val="center"/>
              <w:rPr>
                <w:b/>
                <w:bCs/>
              </w:rPr>
            </w:pPr>
            <w:r w:rsidRPr="00561298">
              <w:rPr>
                <w:b/>
                <w:bCs/>
              </w:rPr>
              <w:t>7</w:t>
            </w:r>
          </w:p>
        </w:tc>
      </w:tr>
      <w:tr w:rsidR="006D1AB7" w:rsidRPr="00561298">
        <w:trPr>
          <w:trHeight w:val="262"/>
        </w:trPr>
        <w:tc>
          <w:tcPr>
            <w:tcW w:w="5211" w:type="dxa"/>
            <w:shd w:val="clear" w:color="auto" w:fill="C0C0C0"/>
          </w:tcPr>
          <w:p w:rsidR="006D1AB7" w:rsidRPr="00561298" w:rsidRDefault="006D1AB7" w:rsidP="00564194">
            <w:pPr>
              <w:rPr>
                <w:vertAlign w:val="superscript"/>
              </w:rPr>
            </w:pPr>
            <w:r w:rsidRPr="00561298">
              <w:t>Liczba p. ECTS związana z zajęciami praktycznymi</w:t>
            </w:r>
            <w:r w:rsidRPr="00561298">
              <w:rPr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6D1AB7" w:rsidRPr="00561298" w:rsidRDefault="00243772" w:rsidP="00550DB8">
            <w:pPr>
              <w:jc w:val="center"/>
              <w:rPr>
                <w:b/>
                <w:bCs/>
              </w:rPr>
            </w:pPr>
            <w:r w:rsidRPr="00561298">
              <w:rPr>
                <w:b/>
                <w:bCs/>
              </w:rPr>
              <w:t>1</w:t>
            </w:r>
            <w:r w:rsidR="008A42F5" w:rsidRPr="00561298">
              <w:rPr>
                <w:b/>
                <w:bCs/>
              </w:rPr>
              <w:t>,</w:t>
            </w:r>
            <w:r w:rsidR="00550DB8" w:rsidRPr="00561298">
              <w:rPr>
                <w:b/>
                <w:bCs/>
              </w:rPr>
              <w:t>1</w:t>
            </w:r>
          </w:p>
        </w:tc>
      </w:tr>
      <w:tr w:rsidR="006D1AB7" w:rsidRPr="00561298">
        <w:trPr>
          <w:trHeight w:val="262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C0C0C0"/>
          </w:tcPr>
          <w:p w:rsidR="006D1AB7" w:rsidRPr="00561298" w:rsidRDefault="006D1AB7" w:rsidP="00564194">
            <w:pPr>
              <w:rPr>
                <w:b/>
                <w:bCs/>
              </w:rPr>
            </w:pPr>
            <w:r w:rsidRPr="00561298"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bottom w:val="single" w:sz="12" w:space="0" w:color="auto"/>
            </w:tcBorders>
            <w:shd w:val="clear" w:color="auto" w:fill="C0C0C0"/>
          </w:tcPr>
          <w:p w:rsidR="006D1AB7" w:rsidRPr="00561298" w:rsidRDefault="00324DC1" w:rsidP="00564194">
            <w:pPr>
              <w:jc w:val="center"/>
            </w:pPr>
            <w:r w:rsidRPr="00561298">
              <w:t>2</w:t>
            </w:r>
            <w:r w:rsidR="008A42F5" w:rsidRPr="00561298">
              <w:t>,</w:t>
            </w:r>
            <w:r w:rsidR="00550DB8" w:rsidRPr="00561298">
              <w:t>2</w:t>
            </w:r>
          </w:p>
        </w:tc>
      </w:tr>
    </w:tbl>
    <w:p w:rsidR="006D1AB7" w:rsidRPr="00561298" w:rsidRDefault="006D1AB7"/>
    <w:sectPr w:rsidR="006D1AB7" w:rsidRPr="00561298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691"/>
    <w:multiLevelType w:val="hybridMultilevel"/>
    <w:tmpl w:val="704C9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36581"/>
    <w:multiLevelType w:val="hybridMultilevel"/>
    <w:tmpl w:val="A9189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7B18"/>
    <w:multiLevelType w:val="hybridMultilevel"/>
    <w:tmpl w:val="24B81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5249A"/>
    <w:multiLevelType w:val="hybridMultilevel"/>
    <w:tmpl w:val="6376FF24"/>
    <w:lvl w:ilvl="0" w:tplc="73564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EA021C"/>
    <w:multiLevelType w:val="hybridMultilevel"/>
    <w:tmpl w:val="F536C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461A06"/>
    <w:rsid w:val="00032E45"/>
    <w:rsid w:val="00032F82"/>
    <w:rsid w:val="000815EF"/>
    <w:rsid w:val="00094B73"/>
    <w:rsid w:val="00111AE7"/>
    <w:rsid w:val="00136A3B"/>
    <w:rsid w:val="00144A9C"/>
    <w:rsid w:val="001769B7"/>
    <w:rsid w:val="002207A5"/>
    <w:rsid w:val="00221A3E"/>
    <w:rsid w:val="0022447E"/>
    <w:rsid w:val="00243772"/>
    <w:rsid w:val="00304B69"/>
    <w:rsid w:val="00324DC1"/>
    <w:rsid w:val="00362B56"/>
    <w:rsid w:val="003C1ADA"/>
    <w:rsid w:val="003F1CF0"/>
    <w:rsid w:val="00402D32"/>
    <w:rsid w:val="00461A06"/>
    <w:rsid w:val="004753A0"/>
    <w:rsid w:val="004B01BC"/>
    <w:rsid w:val="004E08C9"/>
    <w:rsid w:val="004E7261"/>
    <w:rsid w:val="004F044A"/>
    <w:rsid w:val="00550DB8"/>
    <w:rsid w:val="00561298"/>
    <w:rsid w:val="00564194"/>
    <w:rsid w:val="005A753E"/>
    <w:rsid w:val="00695AD9"/>
    <w:rsid w:val="006D1AB7"/>
    <w:rsid w:val="00716AC7"/>
    <w:rsid w:val="0074288E"/>
    <w:rsid w:val="00742916"/>
    <w:rsid w:val="007D24F1"/>
    <w:rsid w:val="008470D3"/>
    <w:rsid w:val="008862D8"/>
    <w:rsid w:val="008A42F5"/>
    <w:rsid w:val="008E4DDF"/>
    <w:rsid w:val="008E57A7"/>
    <w:rsid w:val="008F0502"/>
    <w:rsid w:val="00907064"/>
    <w:rsid w:val="00911AB5"/>
    <w:rsid w:val="009C5933"/>
    <w:rsid w:val="009D2E34"/>
    <w:rsid w:val="009E08F6"/>
    <w:rsid w:val="00AB3FE5"/>
    <w:rsid w:val="00AE4763"/>
    <w:rsid w:val="00AF7E7D"/>
    <w:rsid w:val="00B055D5"/>
    <w:rsid w:val="00B12646"/>
    <w:rsid w:val="00B54C7C"/>
    <w:rsid w:val="00B868B1"/>
    <w:rsid w:val="00B87308"/>
    <w:rsid w:val="00BE2913"/>
    <w:rsid w:val="00C04B23"/>
    <w:rsid w:val="00C362A5"/>
    <w:rsid w:val="00C75B65"/>
    <w:rsid w:val="00D325BF"/>
    <w:rsid w:val="00D34474"/>
    <w:rsid w:val="00D346BC"/>
    <w:rsid w:val="00D641D0"/>
    <w:rsid w:val="00DA3B98"/>
    <w:rsid w:val="00DD025A"/>
    <w:rsid w:val="00DF6F60"/>
    <w:rsid w:val="00E14310"/>
    <w:rsid w:val="00E30964"/>
    <w:rsid w:val="00E45A31"/>
    <w:rsid w:val="00EE3306"/>
    <w:rsid w:val="00F604FA"/>
    <w:rsid w:val="00F8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A06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1A06"/>
    <w:pPr>
      <w:keepNext/>
      <w:ind w:firstLine="708"/>
      <w:jc w:val="center"/>
      <w:outlineLvl w:val="1"/>
    </w:pPr>
    <w:rPr>
      <w:rFonts w:ascii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A06"/>
    <w:rPr>
      <w:rFonts w:ascii="Times New Roman" w:hAnsi="Times New Roman" w:cs="Times New Roman"/>
      <w:b/>
      <w:bCs/>
      <w:snapToGrid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61A06"/>
    <w:rPr>
      <w:rFonts w:ascii="Cambria" w:hAnsi="Cambria" w:cs="Cambr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0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617</Words>
  <Characters>3704</Characters>
  <Application>Microsoft Office Word</Application>
  <DocSecurity>0</DocSecurity>
  <Lines>30</Lines>
  <Paragraphs>8</Paragraphs>
  <ScaleCrop>false</ScaleCrop>
  <Company>PWSZ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II</dc:title>
  <dc:subject/>
  <dc:creator>Misztal</dc:creator>
  <cp:keywords/>
  <dc:description/>
  <cp:lastModifiedBy>katarzyna olszewska</cp:lastModifiedBy>
  <cp:revision>10</cp:revision>
  <cp:lastPrinted>2013-06-25T08:11:00Z</cp:lastPrinted>
  <dcterms:created xsi:type="dcterms:W3CDTF">2012-09-05T08:58:00Z</dcterms:created>
  <dcterms:modified xsi:type="dcterms:W3CDTF">2013-06-25T08:12:00Z</dcterms:modified>
</cp:coreProperties>
</file>